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AD6AC" w14:textId="6C1A191D" w:rsidR="00CA6611" w:rsidRPr="00445978" w:rsidRDefault="00CA6611" w:rsidP="00CA6611">
      <w:pPr>
        <w:keepNext/>
        <w:ind w:firstLine="0"/>
        <w:jc w:val="right"/>
        <w:outlineLvl w:val="0"/>
        <w:rPr>
          <w:color w:val="A6A6A6" w:themeColor="background1" w:themeShade="A6"/>
          <w:spacing w:val="4"/>
          <w:lang w:eastAsia="en-US"/>
        </w:rPr>
      </w:pPr>
      <w:r w:rsidRPr="00445978">
        <w:rPr>
          <w:spacing w:val="4"/>
          <w:lang w:eastAsia="en-US"/>
        </w:rPr>
        <w:t xml:space="preserve">Data zamieszczenia: </w:t>
      </w:r>
      <w:r w:rsidRPr="003B2742">
        <w:rPr>
          <w:color w:val="BFBFBF" w:themeColor="background1" w:themeShade="BF"/>
          <w:spacing w:val="4"/>
          <w:lang w:eastAsia="en-US"/>
        </w:rPr>
        <w:t>______</w:t>
      </w:r>
      <w:r w:rsidR="007A74E4">
        <w:rPr>
          <w:color w:val="BFBFBF" w:themeColor="background1" w:themeShade="BF"/>
          <w:spacing w:val="4"/>
          <w:lang w:eastAsia="en-US"/>
        </w:rPr>
        <w:t>20.09.2023</w:t>
      </w:r>
      <w:bookmarkStart w:id="0" w:name="_GoBack"/>
      <w:bookmarkEnd w:id="0"/>
      <w:r w:rsidRPr="003B2742">
        <w:rPr>
          <w:color w:val="BFBFBF" w:themeColor="background1" w:themeShade="BF"/>
          <w:spacing w:val="4"/>
          <w:lang w:eastAsia="en-US"/>
        </w:rPr>
        <w:t>_____________</w:t>
      </w:r>
    </w:p>
    <w:p w14:paraId="4CAA51F6" w14:textId="77777777" w:rsidR="00CA6611" w:rsidRPr="005F7EF6" w:rsidRDefault="00CA6611" w:rsidP="00CA6611">
      <w:pPr>
        <w:keepNext/>
        <w:ind w:firstLine="0"/>
        <w:jc w:val="right"/>
        <w:outlineLvl w:val="0"/>
        <w:rPr>
          <w:spacing w:val="4"/>
          <w:sz w:val="32"/>
          <w:szCs w:val="32"/>
          <w:lang w:eastAsia="en-US"/>
        </w:rPr>
      </w:pPr>
    </w:p>
    <w:p w14:paraId="3AAB75B5" w14:textId="77777777" w:rsidR="003B2742" w:rsidRPr="00C74E24" w:rsidRDefault="003B2742" w:rsidP="003B2742">
      <w:pPr>
        <w:keepNext/>
        <w:ind w:firstLine="0"/>
        <w:jc w:val="center"/>
        <w:outlineLvl w:val="0"/>
        <w:rPr>
          <w:rFonts w:asciiTheme="minorHAnsi" w:hAnsiTheme="minorHAnsi"/>
          <w:b/>
          <w:bCs/>
          <w:spacing w:val="40"/>
          <w:sz w:val="56"/>
          <w:szCs w:val="56"/>
          <w:lang w:eastAsia="en-US"/>
        </w:rPr>
      </w:pPr>
      <w:r w:rsidRPr="00C74E24">
        <w:rPr>
          <w:rFonts w:asciiTheme="minorHAnsi" w:hAnsiTheme="minorHAnsi"/>
          <w:b/>
          <w:bCs/>
          <w:spacing w:val="40"/>
          <w:sz w:val="56"/>
          <w:szCs w:val="56"/>
          <w:lang w:eastAsia="en-US"/>
        </w:rPr>
        <w:t>OBWIESZCZENIE</w:t>
      </w:r>
    </w:p>
    <w:p w14:paraId="5ECF665C" w14:textId="6F24DE5F" w:rsidR="003B2742" w:rsidRPr="00C74E24" w:rsidRDefault="003B2742" w:rsidP="003B2742">
      <w:pPr>
        <w:overflowPunct w:val="0"/>
        <w:autoSpaceDE w:val="0"/>
        <w:autoSpaceDN w:val="0"/>
        <w:adjustRightInd w:val="0"/>
        <w:ind w:firstLine="0"/>
        <w:jc w:val="center"/>
        <w:textAlignment w:val="baseline"/>
        <w:rPr>
          <w:b/>
          <w:sz w:val="28"/>
          <w:szCs w:val="28"/>
          <w:lang w:eastAsia="en-US"/>
        </w:rPr>
      </w:pPr>
      <w:r w:rsidRPr="00C74E24">
        <w:rPr>
          <w:b/>
          <w:sz w:val="28"/>
          <w:szCs w:val="28"/>
          <w:lang w:eastAsia="en-US"/>
        </w:rPr>
        <w:t xml:space="preserve">o </w:t>
      </w:r>
      <w:r w:rsidRPr="003B2742">
        <w:rPr>
          <w:b/>
          <w:bCs/>
          <w:sz w:val="28"/>
          <w:szCs w:val="28"/>
          <w:lang w:eastAsia="en-US"/>
        </w:rPr>
        <w:t>wniesieniu odwołania od decyzji</w:t>
      </w:r>
    </w:p>
    <w:p w14:paraId="716B39C3" w14:textId="77777777" w:rsidR="00CA6611" w:rsidRPr="00445978" w:rsidRDefault="00CA6611" w:rsidP="003B2742">
      <w:pPr>
        <w:overflowPunct w:val="0"/>
        <w:autoSpaceDE w:val="0"/>
        <w:autoSpaceDN w:val="0"/>
        <w:adjustRightInd w:val="0"/>
        <w:textAlignment w:val="baseline"/>
        <w:rPr>
          <w:sz w:val="28"/>
          <w:szCs w:val="28"/>
        </w:rPr>
      </w:pPr>
    </w:p>
    <w:p w14:paraId="7094668A" w14:textId="2DA38C84" w:rsidR="00C62B92" w:rsidRPr="00445978" w:rsidRDefault="00C62B92" w:rsidP="003B2742">
      <w:pPr>
        <w:overflowPunct w:val="0"/>
        <w:autoSpaceDE w:val="0"/>
        <w:autoSpaceDN w:val="0"/>
        <w:adjustRightInd w:val="0"/>
        <w:textAlignment w:val="baseline"/>
      </w:pPr>
      <w:r w:rsidRPr="00445978">
        <w:t xml:space="preserve">Na podstawie art. 131 oraz art. 49 ustawy z dnia 14 czerwca 1960 r. </w:t>
      </w:r>
      <w:r w:rsidRPr="00445978">
        <w:rPr>
          <w:i/>
        </w:rPr>
        <w:t>Kodeks postępowania administracyjnego</w:t>
      </w:r>
      <w:r w:rsidRPr="00445978">
        <w:t xml:space="preserve"> (</w:t>
      </w:r>
      <w:r w:rsidR="003B2742">
        <w:t>Dz.U.2023.775 ze zmianami</w:t>
      </w:r>
      <w:r w:rsidRPr="00445978">
        <w:t xml:space="preserve">) oraz art. 12 ust. 4 pkt 1 w związku art. 15 ust. 4 ustawy z dnia 24 kwietnia 2009 r. </w:t>
      </w:r>
      <w:r w:rsidRPr="00445978">
        <w:rPr>
          <w:i/>
          <w:iCs/>
        </w:rPr>
        <w:t>o inwestycjach w zakresie terminalu regazyfikacyjnego skroplo</w:t>
      </w:r>
      <w:r w:rsidR="003B2742">
        <w:rPr>
          <w:i/>
          <w:iCs/>
        </w:rPr>
        <w:softHyphen/>
      </w:r>
      <w:r w:rsidRPr="00445978">
        <w:rPr>
          <w:i/>
          <w:iCs/>
        </w:rPr>
        <w:t xml:space="preserve">nego gazu ziemnego w Świnoujściu </w:t>
      </w:r>
      <w:r w:rsidRPr="00445978">
        <w:rPr>
          <w:iCs/>
        </w:rPr>
        <w:t>(</w:t>
      </w:r>
      <w:bookmarkStart w:id="1" w:name="_Hlk86748592"/>
      <w:r w:rsidRPr="00445978">
        <w:rPr>
          <w:iCs/>
        </w:rPr>
        <w:t>Dz.U.</w:t>
      </w:r>
      <w:bookmarkEnd w:id="1"/>
      <w:r w:rsidR="003B2742" w:rsidRPr="003B2742">
        <w:t xml:space="preserve"> </w:t>
      </w:r>
      <w:r w:rsidR="003B2742" w:rsidRPr="003B2742">
        <w:rPr>
          <w:iCs/>
        </w:rPr>
        <w:t>2023.924</w:t>
      </w:r>
      <w:r w:rsidRPr="00445978">
        <w:rPr>
          <w:iCs/>
        </w:rPr>
        <w:t>),</w:t>
      </w:r>
    </w:p>
    <w:p w14:paraId="082EBBBD" w14:textId="77777777" w:rsidR="00C62B92" w:rsidRPr="00445978" w:rsidRDefault="00C62B92" w:rsidP="003B2742">
      <w:pPr>
        <w:overflowPunct w:val="0"/>
        <w:autoSpaceDE w:val="0"/>
        <w:autoSpaceDN w:val="0"/>
        <w:adjustRightInd w:val="0"/>
        <w:ind w:firstLine="0"/>
        <w:textAlignment w:val="baseline"/>
        <w:rPr>
          <w:b/>
          <w:lang w:eastAsia="en-US"/>
        </w:rPr>
      </w:pPr>
    </w:p>
    <w:p w14:paraId="03E50207" w14:textId="77777777" w:rsidR="00C62B92" w:rsidRPr="00445978" w:rsidRDefault="00C62B92" w:rsidP="003B2742">
      <w:pPr>
        <w:overflowPunct w:val="0"/>
        <w:autoSpaceDE w:val="0"/>
        <w:autoSpaceDN w:val="0"/>
        <w:adjustRightInd w:val="0"/>
        <w:ind w:firstLine="0"/>
        <w:jc w:val="center"/>
        <w:textAlignment w:val="baseline"/>
        <w:rPr>
          <w:b/>
          <w:spacing w:val="6"/>
          <w:sz w:val="28"/>
          <w:szCs w:val="28"/>
          <w:lang w:eastAsia="en-US"/>
        </w:rPr>
      </w:pPr>
      <w:r w:rsidRPr="00445978">
        <w:rPr>
          <w:b/>
          <w:spacing w:val="6"/>
          <w:sz w:val="28"/>
          <w:szCs w:val="28"/>
          <w:lang w:eastAsia="en-US"/>
        </w:rPr>
        <w:t>Wojewoda Małopolski</w:t>
      </w:r>
    </w:p>
    <w:p w14:paraId="038B7B26" w14:textId="77777777" w:rsidR="00C62B92" w:rsidRPr="00445978" w:rsidRDefault="00C62B92" w:rsidP="003B2742">
      <w:pPr>
        <w:overflowPunct w:val="0"/>
        <w:autoSpaceDE w:val="0"/>
        <w:autoSpaceDN w:val="0"/>
        <w:adjustRightInd w:val="0"/>
        <w:ind w:firstLine="0"/>
        <w:textAlignment w:val="baseline"/>
        <w:rPr>
          <w:bCs/>
        </w:rPr>
      </w:pPr>
    </w:p>
    <w:p w14:paraId="5792A73A" w14:textId="24AAADE0" w:rsidR="003B2742" w:rsidRPr="003B2742" w:rsidRDefault="00C62B92" w:rsidP="003B2742">
      <w:pPr>
        <w:ind w:firstLine="0"/>
      </w:pPr>
      <w:r w:rsidRPr="00445978">
        <w:rPr>
          <w:bCs/>
          <w:u w:val="single"/>
        </w:rPr>
        <w:t>zawiadamia, że został</w:t>
      </w:r>
      <w:r>
        <w:rPr>
          <w:bCs/>
          <w:u w:val="single"/>
        </w:rPr>
        <w:t>o</w:t>
      </w:r>
      <w:r w:rsidRPr="00445978">
        <w:rPr>
          <w:bCs/>
          <w:u w:val="single"/>
        </w:rPr>
        <w:t xml:space="preserve"> wniesione odwołani</w:t>
      </w:r>
      <w:r>
        <w:rPr>
          <w:bCs/>
          <w:u w:val="single"/>
        </w:rPr>
        <w:t>e</w:t>
      </w:r>
      <w:r w:rsidRPr="00445978">
        <w:rPr>
          <w:bCs/>
          <w:u w:val="single"/>
        </w:rPr>
        <w:t xml:space="preserve"> od decyzji Wojewody Małopolskiego </w:t>
      </w:r>
      <w:r w:rsidR="003B2742">
        <w:rPr>
          <w:bCs/>
          <w:u w:val="single"/>
        </w:rPr>
        <w:t>nr 66/B/2023 znak: WI-II.7840.16.3.2023.EL z 30.08.2023 r.</w:t>
      </w:r>
      <w:r w:rsidR="003B2742" w:rsidRPr="003B2742">
        <w:rPr>
          <w:bCs/>
        </w:rPr>
        <w:t xml:space="preserve"> </w:t>
      </w:r>
      <w:r w:rsidRPr="00927530">
        <w:rPr>
          <w:bCs/>
        </w:rPr>
        <w:t>o </w:t>
      </w:r>
      <w:r w:rsidRPr="00927530">
        <w:rPr>
          <w:bCs/>
          <w:spacing w:val="-2"/>
          <w:lang w:eastAsia="en-US"/>
        </w:rPr>
        <w:t>zatwierdzeniu projektu zagospodarowania terenu i</w:t>
      </w:r>
      <w:r>
        <w:rPr>
          <w:bCs/>
          <w:spacing w:val="-2"/>
          <w:lang w:eastAsia="en-US"/>
        </w:rPr>
        <w:t> </w:t>
      </w:r>
      <w:r w:rsidRPr="00927530">
        <w:rPr>
          <w:bCs/>
          <w:spacing w:val="-2"/>
          <w:lang w:eastAsia="en-US"/>
        </w:rPr>
        <w:t xml:space="preserve">udzieleniu pozwolenia na budowę </w:t>
      </w:r>
      <w:r w:rsidRPr="00725F26">
        <w:t xml:space="preserve">inwestycji towarzyszącej inwestycji w zakresie terminalu regazyfikacyjnego skroplonego gazu ziemnego w Świnoujściu pn.: </w:t>
      </w:r>
      <w:bookmarkStart w:id="2" w:name="_Hlk96584371"/>
      <w:r w:rsidR="003B2742" w:rsidRPr="003B2742">
        <w:rPr>
          <w:b/>
          <w:bCs/>
        </w:rPr>
        <w:t>Budowa gazociągu wysokiego ciśnienia DN 200 MOP 5,5 MPa (długości 2531,5 m) wraz z przyłączem gazu wysokiego ciśnienia DN 150 MOP 5,5 MPa (długości 4880,6 m), dwoma stacjami gazowymi wysokiego ciśnienia redukcyjno-pomiarowymi Q = 15000 m</w:t>
      </w:r>
      <w:r w:rsidR="003B2742" w:rsidRPr="003B2742">
        <w:rPr>
          <w:b/>
          <w:bCs/>
          <w:vertAlign w:val="superscript"/>
        </w:rPr>
        <w:t>3</w:t>
      </w:r>
      <w:r w:rsidR="003B2742" w:rsidRPr="003B2742">
        <w:rPr>
          <w:b/>
          <w:bCs/>
        </w:rPr>
        <w:t>/h i Q = 6300 m</w:t>
      </w:r>
      <w:r w:rsidR="003B2742" w:rsidRPr="003B2742">
        <w:rPr>
          <w:b/>
          <w:bCs/>
          <w:vertAlign w:val="superscript"/>
        </w:rPr>
        <w:t>3</w:t>
      </w:r>
      <w:r w:rsidR="003B2742" w:rsidRPr="003B2742">
        <w:rPr>
          <w:b/>
          <w:bCs/>
        </w:rPr>
        <w:t>/h, MOP 5,5 MPa, zespołem zaporowo-upustowym wysokiego ciśnienia DN 500, MOP 5,5 MPa, zespołem zaporowo-upustowym średniego ciśnienia DN 350, MOP 0,5 MPa oraz gazociągami średniego ciśnienia PE DN 400 (długości 369,2 m), DN 225 (długości 270,9 m), stal DN 350 (długości 41,0 m) MOP 0,5 MPa wraz z infra</w:t>
      </w:r>
      <w:r w:rsidR="003B2742" w:rsidRPr="003B2742">
        <w:rPr>
          <w:b/>
          <w:bCs/>
        </w:rPr>
        <w:softHyphen/>
        <w:t>strukturą towarzyszącą, m.in. instalacją ochrony katodowej i kablem światłowodowym</w:t>
      </w:r>
      <w:r w:rsidR="003B2742" w:rsidRPr="003B2742">
        <w:t>, w ramach przyłączenia do sieci gazowej zakładu Velvet Care sp. z o.o.</w:t>
      </w:r>
      <w:r w:rsidR="003B2742" w:rsidRPr="003B2742">
        <w:rPr>
          <w:b/>
          <w:bCs/>
        </w:rPr>
        <w:t xml:space="preserve"> </w:t>
      </w:r>
      <w:r w:rsidR="003B2742" w:rsidRPr="003B2742">
        <w:t xml:space="preserve">objętego ustawą z dnia 24 kwietnia 2009 r. </w:t>
      </w:r>
      <w:r w:rsidR="003B2742" w:rsidRPr="003B2742">
        <w:rPr>
          <w:i/>
          <w:iCs/>
        </w:rPr>
        <w:t>o inwestycjach w zakresie terminalu regazyfikacyjnego skroplo</w:t>
      </w:r>
      <w:r w:rsidR="003B2742">
        <w:rPr>
          <w:i/>
          <w:iCs/>
        </w:rPr>
        <w:softHyphen/>
      </w:r>
      <w:r w:rsidR="003B2742" w:rsidRPr="003B2742">
        <w:rPr>
          <w:i/>
          <w:iCs/>
        </w:rPr>
        <w:t>nego gazu ziemnego w Świnoujściu</w:t>
      </w:r>
      <w:r w:rsidR="003B2742" w:rsidRPr="003B2742">
        <w:t xml:space="preserve"> (Dz.U.2023.924),</w:t>
      </w:r>
      <w:r w:rsidR="003B2742" w:rsidRPr="003B2742">
        <w:rPr>
          <w:b/>
          <w:bCs/>
        </w:rPr>
        <w:t xml:space="preserve"> wraz z wycinką drzew, zgodnie z załączoną inwentaryzacją dendrologiczną</w:t>
      </w:r>
      <w:r w:rsidR="003B2742">
        <w:rPr>
          <w:b/>
          <w:bCs/>
        </w:rPr>
        <w:t xml:space="preserve">. Miejsce wykonywania robót budowlanych </w:t>
      </w:r>
      <w:r w:rsidR="003B2742" w:rsidRPr="0090443B">
        <w:rPr>
          <w:b/>
          <w:bCs/>
          <w:i/>
          <w:iCs/>
        </w:rPr>
        <w:t xml:space="preserve">– </w:t>
      </w:r>
      <w:r w:rsidR="003B2742" w:rsidRPr="003B2742">
        <w:rPr>
          <w:b/>
          <w:bCs/>
        </w:rPr>
        <w:t>zgodnie z treścią ww. decyzji.</w:t>
      </w:r>
    </w:p>
    <w:bookmarkEnd w:id="2"/>
    <w:p w14:paraId="5ED238BD" w14:textId="77777777" w:rsidR="00C62B92" w:rsidRPr="001257CD" w:rsidRDefault="00C62B92" w:rsidP="003B2742">
      <w:pPr>
        <w:ind w:firstLine="0"/>
        <w:rPr>
          <w:b/>
          <w:bCs/>
          <w:sz w:val="14"/>
          <w:szCs w:val="14"/>
          <w:highlight w:val="yellow"/>
        </w:rPr>
      </w:pPr>
    </w:p>
    <w:p w14:paraId="41D78E51" w14:textId="52EBF99C" w:rsidR="00C62B92" w:rsidRPr="00803856" w:rsidRDefault="00C62B92" w:rsidP="003B2742">
      <w:pPr>
        <w:overflowPunct w:val="0"/>
        <w:autoSpaceDE w:val="0"/>
        <w:autoSpaceDN w:val="0"/>
        <w:adjustRightInd w:val="0"/>
        <w:textAlignment w:val="baseline"/>
        <w:rPr>
          <w:spacing w:val="-4"/>
          <w:u w:val="single"/>
        </w:rPr>
      </w:pPr>
      <w:r w:rsidRPr="00803856">
        <w:rPr>
          <w:u w:val="single"/>
        </w:rPr>
        <w:t>Odwołani</w:t>
      </w:r>
      <w:r>
        <w:rPr>
          <w:u w:val="single"/>
        </w:rPr>
        <w:t>e</w:t>
      </w:r>
      <w:r w:rsidRPr="00803856">
        <w:rPr>
          <w:u w:val="single"/>
        </w:rPr>
        <w:t xml:space="preserve"> wraz z aktami sprawy, w tym ww. decyzją Wojewody Małopolskiego</w:t>
      </w:r>
      <w:r w:rsidR="003B2742">
        <w:rPr>
          <w:u w:val="single"/>
        </w:rPr>
        <w:t>,</w:t>
      </w:r>
      <w:r w:rsidRPr="00803856">
        <w:rPr>
          <w:u w:val="single"/>
        </w:rPr>
        <w:t xml:space="preserve"> zostały </w:t>
      </w:r>
      <w:r w:rsidRPr="00803856">
        <w:rPr>
          <w:spacing w:val="-4"/>
          <w:u w:val="single"/>
        </w:rPr>
        <w:t>przesłane w</w:t>
      </w:r>
      <w:r>
        <w:rPr>
          <w:spacing w:val="-4"/>
          <w:u w:val="single"/>
        </w:rPr>
        <w:t> </w:t>
      </w:r>
      <w:r w:rsidRPr="00803856">
        <w:rPr>
          <w:spacing w:val="-4"/>
          <w:u w:val="single"/>
        </w:rPr>
        <w:t>celu rozpatrzenia do Głównego Inspektora Nadzoru Budowlanego</w:t>
      </w:r>
      <w:r>
        <w:rPr>
          <w:spacing w:val="-4"/>
          <w:u w:val="single"/>
        </w:rPr>
        <w:t>.</w:t>
      </w:r>
    </w:p>
    <w:p w14:paraId="057B833C" w14:textId="77777777" w:rsidR="00C62B92" w:rsidRPr="00445978" w:rsidRDefault="00C62B92" w:rsidP="003B2742">
      <w:pPr>
        <w:ind w:left="284" w:firstLine="0"/>
      </w:pPr>
      <w:bookmarkStart w:id="3" w:name="_Hlk40879425"/>
      <w:bookmarkStart w:id="4" w:name="_Hlk41376392"/>
    </w:p>
    <w:p w14:paraId="6E66450C" w14:textId="77777777" w:rsidR="00C62B92" w:rsidRPr="00445978" w:rsidRDefault="00C62B92" w:rsidP="003B2742">
      <w:r w:rsidRPr="00445978">
        <w:rPr>
          <w:b/>
          <w:bCs/>
        </w:rPr>
        <w:t>Obwieszczenie podlega publikacji</w:t>
      </w:r>
      <w:r w:rsidRPr="00445978">
        <w:t xml:space="preserve"> (art. 12 ust. 1 i 1a w związku z art. 12 ust. 4 pkt 1 oraz art. 15 ust. 4 ustawy </w:t>
      </w:r>
      <w:r w:rsidRPr="00445978">
        <w:rPr>
          <w:i/>
        </w:rPr>
        <w:t>o inwesty</w:t>
      </w:r>
      <w:r w:rsidRPr="00445978">
        <w:rPr>
          <w:i/>
        </w:rPr>
        <w:softHyphen/>
        <w:t>cjach w zakresie terminalu regazyfikacyjnego skroplonego gazu ziemnego w Świno</w:t>
      </w:r>
      <w:r w:rsidRPr="00445978">
        <w:rPr>
          <w:i/>
        </w:rPr>
        <w:softHyphen/>
        <w:t>ujściu</w:t>
      </w:r>
      <w:r w:rsidRPr="00445978">
        <w:t>):</w:t>
      </w:r>
    </w:p>
    <w:p w14:paraId="4BE5309C" w14:textId="1A882ED5" w:rsidR="00C62B92" w:rsidRPr="00445978" w:rsidRDefault="00C62B92" w:rsidP="003B2742">
      <w:pPr>
        <w:numPr>
          <w:ilvl w:val="0"/>
          <w:numId w:val="1"/>
        </w:numPr>
        <w:overflowPunct w:val="0"/>
        <w:autoSpaceDE w:val="0"/>
        <w:autoSpaceDN w:val="0"/>
        <w:adjustRightInd w:val="0"/>
        <w:ind w:left="284" w:hanging="284"/>
        <w:textAlignment w:val="baseline"/>
      </w:pPr>
      <w:r w:rsidRPr="00445978">
        <w:t xml:space="preserve">na </w:t>
      </w:r>
      <w:r w:rsidRPr="00445978">
        <w:rPr>
          <w:bCs/>
        </w:rPr>
        <w:t>tablicach</w:t>
      </w:r>
      <w:r w:rsidRPr="00445978">
        <w:t xml:space="preserve"> ogłoszeń Małopolskiego Urzędu Wojewódzkiego w Krakowie, na stronie internetowej urzędu wojewódzkiego</w:t>
      </w:r>
      <w:r w:rsidR="003B2742">
        <w:t>;</w:t>
      </w:r>
    </w:p>
    <w:p w14:paraId="75EBB6DE" w14:textId="2E42559F" w:rsidR="00C62B92" w:rsidRPr="00445978" w:rsidRDefault="00C62B92" w:rsidP="003B2742">
      <w:pPr>
        <w:numPr>
          <w:ilvl w:val="0"/>
          <w:numId w:val="1"/>
        </w:numPr>
        <w:overflowPunct w:val="0"/>
        <w:autoSpaceDE w:val="0"/>
        <w:autoSpaceDN w:val="0"/>
        <w:adjustRightInd w:val="0"/>
        <w:ind w:left="284" w:hanging="284"/>
        <w:textAlignment w:val="baseline"/>
        <w:rPr>
          <w:bCs/>
        </w:rPr>
      </w:pPr>
      <w:r w:rsidRPr="00445978">
        <w:rPr>
          <w:bCs/>
        </w:rPr>
        <w:t>w Biuletynie Informacji Publicznej Małopolskiego Urzędu Wojewódzkiego w Krakowie</w:t>
      </w:r>
      <w:r w:rsidR="003B2742">
        <w:rPr>
          <w:bCs/>
        </w:rPr>
        <w:t>;</w:t>
      </w:r>
    </w:p>
    <w:p w14:paraId="3D0B87CF" w14:textId="7EBEDE19" w:rsidR="00C62B92" w:rsidRPr="00445978" w:rsidRDefault="003B2742" w:rsidP="003B2742">
      <w:pPr>
        <w:numPr>
          <w:ilvl w:val="0"/>
          <w:numId w:val="1"/>
        </w:numPr>
        <w:overflowPunct w:val="0"/>
        <w:autoSpaceDE w:val="0"/>
        <w:autoSpaceDN w:val="0"/>
        <w:adjustRightInd w:val="0"/>
        <w:ind w:left="284" w:hanging="284"/>
        <w:textAlignment w:val="baseline"/>
      </w:pPr>
      <w:r w:rsidRPr="003B2742">
        <w:rPr>
          <w:iCs/>
        </w:rPr>
        <w:t>na tablicach ogłoszeń, na stronach internetowych oraz w Biuletynach Informacji Publicznej Urzędu Miasta i Gminy w Olkuszu oraz Urzędu Gminy Klucze</w:t>
      </w:r>
      <w:r w:rsidR="00C62B92" w:rsidRPr="008217FC">
        <w:t>;</w:t>
      </w:r>
    </w:p>
    <w:p w14:paraId="272C4F2B" w14:textId="77777777" w:rsidR="00C62B92" w:rsidRPr="00445978" w:rsidRDefault="00C62B92" w:rsidP="003B2742">
      <w:pPr>
        <w:numPr>
          <w:ilvl w:val="0"/>
          <w:numId w:val="1"/>
        </w:numPr>
        <w:overflowPunct w:val="0"/>
        <w:autoSpaceDE w:val="0"/>
        <w:autoSpaceDN w:val="0"/>
        <w:adjustRightInd w:val="0"/>
        <w:ind w:left="284" w:hanging="284"/>
        <w:textAlignment w:val="baseline"/>
      </w:pPr>
      <w:r w:rsidRPr="00445978">
        <w:t xml:space="preserve">w </w:t>
      </w:r>
      <w:r w:rsidRPr="00445978">
        <w:rPr>
          <w:bCs/>
        </w:rPr>
        <w:t>prasie</w:t>
      </w:r>
      <w:r w:rsidRPr="00445978">
        <w:t xml:space="preserve"> o zasięgu ogólnopolskim.</w:t>
      </w:r>
      <w:bookmarkEnd w:id="3"/>
      <w:bookmarkEnd w:id="4"/>
    </w:p>
    <w:p w14:paraId="69E5ED60" w14:textId="77777777" w:rsidR="00C62B92" w:rsidRPr="00445978" w:rsidRDefault="00C62B92" w:rsidP="003B2742">
      <w:pPr>
        <w:pStyle w:val="Akapitzlist"/>
      </w:pPr>
    </w:p>
    <w:p w14:paraId="34D06407" w14:textId="7E22D951" w:rsidR="00C62B92" w:rsidRPr="00445978" w:rsidRDefault="00C62B92" w:rsidP="003B2742">
      <w:pPr>
        <w:rPr>
          <w:bCs/>
        </w:rPr>
      </w:pPr>
      <w:r w:rsidRPr="003B2742">
        <w:rPr>
          <w:bCs/>
          <w:spacing w:val="-4"/>
        </w:rPr>
        <w:t xml:space="preserve">Właścicielom i użytkownikom </w:t>
      </w:r>
      <w:r w:rsidRPr="003B2742">
        <w:rPr>
          <w:spacing w:val="-4"/>
        </w:rPr>
        <w:t>wieczystym</w:t>
      </w:r>
      <w:r w:rsidRPr="003B2742">
        <w:rPr>
          <w:bCs/>
          <w:spacing w:val="-4"/>
        </w:rPr>
        <w:t xml:space="preserve"> nieruchomości objętych decyzją, zawiadomienie o wnie</w:t>
      </w:r>
      <w:r w:rsidR="003B2742" w:rsidRPr="003B2742">
        <w:rPr>
          <w:bCs/>
          <w:spacing w:val="-4"/>
        </w:rPr>
        <w:softHyphen/>
      </w:r>
      <w:r w:rsidRPr="003B2742">
        <w:rPr>
          <w:bCs/>
          <w:spacing w:val="-4"/>
        </w:rPr>
        <w:t>sieniu</w:t>
      </w:r>
      <w:r w:rsidRPr="00445978">
        <w:rPr>
          <w:bCs/>
        </w:rPr>
        <w:t xml:space="preserve"> odwołania od decyzji wysyła się na adres określony w katastrze nieruchomości ze skutkiem doręczenia.</w:t>
      </w:r>
    </w:p>
    <w:p w14:paraId="6F14A729" w14:textId="7E9D38AE" w:rsidR="00CA6611" w:rsidRPr="00445978" w:rsidRDefault="00CA6611" w:rsidP="003B2742">
      <w:pPr>
        <w:overflowPunct w:val="0"/>
        <w:autoSpaceDE w:val="0"/>
        <w:autoSpaceDN w:val="0"/>
        <w:adjustRightInd w:val="0"/>
        <w:textAlignment w:val="baseline"/>
        <w:rPr>
          <w:bCs/>
        </w:rPr>
      </w:pPr>
    </w:p>
    <w:sectPr w:rsidR="00CA6611" w:rsidRPr="00445978" w:rsidSect="00CA6611">
      <w:footerReference w:type="default" r:id="rId7"/>
      <w:headerReference w:type="first" r:id="rId8"/>
      <w:footerReference w:type="first" r:id="rId9"/>
      <w:pgSz w:w="11906" w:h="16838"/>
      <w:pgMar w:top="1276" w:right="1134" w:bottom="851" w:left="1134" w:header="709" w:footer="13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5587C" w14:textId="77777777" w:rsidR="009A306B" w:rsidRDefault="009A306B">
      <w:pPr>
        <w:spacing w:line="240" w:lineRule="auto"/>
      </w:pPr>
      <w:r>
        <w:separator/>
      </w:r>
    </w:p>
  </w:endnote>
  <w:endnote w:type="continuationSeparator" w:id="0">
    <w:p w14:paraId="0B56D06D" w14:textId="77777777" w:rsidR="009A306B" w:rsidRDefault="009A3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AAA8" w14:textId="77777777" w:rsidR="003B2742" w:rsidRDefault="003B2742">
    <w:pPr>
      <w:pStyle w:val="Stopka"/>
      <w:jc w:val="center"/>
    </w:pPr>
  </w:p>
  <w:p w14:paraId="1AE1D5B0" w14:textId="77777777" w:rsidR="003B2742" w:rsidRDefault="003B27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609C" w14:textId="77777777" w:rsidR="003B2742" w:rsidRPr="003129B0" w:rsidRDefault="00CA6611" w:rsidP="00EA79EF">
    <w:pPr>
      <w:pStyle w:val="Stopka"/>
      <w:pBdr>
        <w:top w:val="single" w:sz="4" w:space="0" w:color="auto"/>
      </w:pBdr>
      <w:tabs>
        <w:tab w:val="clear" w:pos="4536"/>
        <w:tab w:val="clear" w:pos="9072"/>
        <w:tab w:val="left" w:pos="9840"/>
        <w:tab w:val="left" w:pos="10680"/>
      </w:tabs>
      <w:ind w:right="-48"/>
      <w:jc w:val="center"/>
      <w:rPr>
        <w:rFonts w:cs="Arial"/>
        <w:sz w:val="16"/>
        <w:szCs w:val="16"/>
      </w:rPr>
    </w:pPr>
    <w:r>
      <w:rPr>
        <w:noProof/>
      </w:rPr>
      <w:drawing>
        <wp:anchor distT="0" distB="0" distL="114300" distR="114300" simplePos="0" relativeHeight="251659264" behindDoc="0" locked="0" layoutInCell="1" allowOverlap="1" wp14:anchorId="0AB1EA04" wp14:editId="666B61A9">
          <wp:simplePos x="0" y="0"/>
          <wp:positionH relativeFrom="margin">
            <wp:align>left</wp:align>
          </wp:positionH>
          <wp:positionV relativeFrom="paragraph">
            <wp:posOffset>6985</wp:posOffset>
          </wp:positionV>
          <wp:extent cx="626110" cy="626110"/>
          <wp:effectExtent l="0" t="0" r="0" b="0"/>
          <wp:wrapNone/>
          <wp:docPr id="6" name="Obraz 6"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9" descr="untitl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1F02E" w14:textId="77777777" w:rsidR="003B2742" w:rsidRPr="003129B0" w:rsidRDefault="00CA6611" w:rsidP="00EA79EF">
    <w:pPr>
      <w:pStyle w:val="Stopka"/>
      <w:jc w:val="center"/>
      <w:rPr>
        <w:rFonts w:cs="Arial"/>
        <w:b/>
        <w:sz w:val="16"/>
        <w:szCs w:val="16"/>
      </w:rPr>
    </w:pPr>
    <w:r w:rsidRPr="003129B0">
      <w:rPr>
        <w:rFonts w:cs="Arial"/>
        <w:b/>
        <w:sz w:val="16"/>
        <w:szCs w:val="16"/>
      </w:rPr>
      <w:t xml:space="preserve">         31-156 Kraków, ul.</w:t>
    </w:r>
    <w:r>
      <w:rPr>
        <w:rFonts w:cs="Arial"/>
        <w:b/>
        <w:sz w:val="16"/>
        <w:szCs w:val="16"/>
      </w:rPr>
      <w:t xml:space="preserve"> Basztowa 22 * tel. 12 39 21 618 * fax 12 39 21 917</w:t>
    </w:r>
    <w:r w:rsidRPr="003129B0">
      <w:rPr>
        <w:rFonts w:cs="Arial"/>
        <w:b/>
        <w:sz w:val="16"/>
        <w:szCs w:val="16"/>
      </w:rPr>
      <w:t>, ePUAP: /ag9300lhke/skrytka</w:t>
    </w:r>
  </w:p>
  <w:p w14:paraId="61F7CE54" w14:textId="77777777" w:rsidR="003B2742" w:rsidRDefault="00CA6611" w:rsidP="00EA79EF">
    <w:pPr>
      <w:pStyle w:val="Stopka"/>
      <w:ind w:firstLine="180"/>
      <w:jc w:val="center"/>
      <w:rPr>
        <w:rFonts w:cs="Arial"/>
        <w:sz w:val="16"/>
        <w:szCs w:val="16"/>
      </w:rPr>
    </w:pPr>
    <w:r w:rsidRPr="003129B0">
      <w:rPr>
        <w:rFonts w:cs="Arial"/>
        <w:sz w:val="16"/>
        <w:szCs w:val="16"/>
      </w:rPr>
      <w:t xml:space="preserve">         Zachęcamy do kierowania korespondencji za pośrednictwem platformy </w:t>
    </w:r>
    <w:r w:rsidRPr="003129B0">
      <w:rPr>
        <w:rFonts w:cs="Arial"/>
        <w:b/>
        <w:sz w:val="16"/>
        <w:szCs w:val="16"/>
      </w:rPr>
      <w:t>ePUAP</w:t>
    </w:r>
  </w:p>
  <w:p w14:paraId="7AB36080" w14:textId="77777777" w:rsidR="003B2742" w:rsidRPr="003129B0" w:rsidRDefault="00CA6611" w:rsidP="00EA79EF">
    <w:pPr>
      <w:pStyle w:val="Stopka"/>
      <w:ind w:firstLine="180"/>
      <w:jc w:val="center"/>
      <w:rPr>
        <w:rFonts w:cs="Arial"/>
        <w:b/>
        <w:sz w:val="16"/>
        <w:szCs w:val="16"/>
      </w:rPr>
    </w:pPr>
    <w:r>
      <w:rPr>
        <w:rFonts w:cs="Arial"/>
        <w:sz w:val="16"/>
        <w:szCs w:val="16"/>
      </w:rPr>
      <w:t xml:space="preserve">        </w:t>
    </w:r>
    <w:r w:rsidRPr="003129B0">
      <w:rPr>
        <w:rFonts w:cs="Arial"/>
        <w:sz w:val="16"/>
        <w:szCs w:val="16"/>
      </w:rPr>
      <w:t xml:space="preserve"> więcej informacji na stronie internetowej</w:t>
    </w:r>
    <w:r>
      <w:rPr>
        <w:rFonts w:cs="Arial"/>
        <w:sz w:val="16"/>
        <w:szCs w:val="16"/>
      </w:rPr>
      <w:t xml:space="preserve"> </w:t>
    </w:r>
    <w:r w:rsidRPr="003129B0">
      <w:rPr>
        <w:rFonts w:cs="Arial"/>
        <w:b/>
        <w:sz w:val="16"/>
        <w:szCs w:val="16"/>
      </w:rPr>
      <w:t>http://www.malopolska.uw.gov.pl</w:t>
    </w:r>
  </w:p>
  <w:p w14:paraId="4E8A1598" w14:textId="77777777" w:rsidR="003B2742" w:rsidRDefault="003B2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0DBF" w14:textId="77777777" w:rsidR="009A306B" w:rsidRDefault="009A306B">
      <w:pPr>
        <w:spacing w:line="240" w:lineRule="auto"/>
      </w:pPr>
      <w:r>
        <w:separator/>
      </w:r>
    </w:p>
  </w:footnote>
  <w:footnote w:type="continuationSeparator" w:id="0">
    <w:p w14:paraId="63413472" w14:textId="77777777" w:rsidR="009A306B" w:rsidRDefault="009A3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A245" w14:textId="77777777" w:rsidR="003B2742" w:rsidRDefault="00CA6611" w:rsidP="00906619">
    <w:pPr>
      <w:ind w:firstLine="0"/>
      <w:jc w:val="right"/>
    </w:pPr>
    <w:r>
      <w:t xml:space="preserve">Data zamieszczenia: </w:t>
    </w:r>
    <w:r w:rsidRPr="00906619">
      <w:rPr>
        <w:color w:val="BFBFBF" w:themeColor="background1" w:themeShade="BF"/>
      </w:rPr>
      <w:t>__________________</w:t>
    </w:r>
  </w:p>
  <w:p w14:paraId="794AF2A0" w14:textId="77777777" w:rsidR="003B2742" w:rsidRPr="00760E09" w:rsidRDefault="003B2742" w:rsidP="00EA79EF">
    <w:pPr>
      <w:pStyle w:val="MUWtabelka"/>
      <w:tabs>
        <w:tab w:val="left" w:pos="1575"/>
        <w:tab w:val="left" w:pos="5387"/>
      </w:tabs>
      <w:ind w:right="-1" w:firstLine="0"/>
      <w:jc w:val="left"/>
      <w:rPr>
        <w:rFonts w:ascii="Garamond" w:hAnsi="Garamon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62A0"/>
    <w:multiLevelType w:val="hybridMultilevel"/>
    <w:tmpl w:val="CCD0F2AA"/>
    <w:lvl w:ilvl="0" w:tplc="872AEA20">
      <w:start w:val="1"/>
      <w:numFmt w:val="bullet"/>
      <w:lvlText w:val="‒"/>
      <w:lvlJc w:val="left"/>
      <w:pPr>
        <w:ind w:left="720" w:hanging="360"/>
      </w:pPr>
      <w:rPr>
        <w:rFonts w:ascii="Arial" w:hAnsi="Arial" w:hint="default"/>
        <w:b w:val="0"/>
        <w:i w:val="0"/>
        <w:caps w:val="0"/>
        <w:strike w:val="0"/>
        <w:dstrike w:val="0"/>
        <w:vanish w:val="0"/>
        <w:color w:val="auto"/>
        <w:sz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11"/>
    <w:rsid w:val="001E01E9"/>
    <w:rsid w:val="00225FD0"/>
    <w:rsid w:val="003B2742"/>
    <w:rsid w:val="004030EB"/>
    <w:rsid w:val="00504326"/>
    <w:rsid w:val="005066EA"/>
    <w:rsid w:val="00656044"/>
    <w:rsid w:val="0077129D"/>
    <w:rsid w:val="007A74E4"/>
    <w:rsid w:val="007C767B"/>
    <w:rsid w:val="00831086"/>
    <w:rsid w:val="0085779D"/>
    <w:rsid w:val="00926327"/>
    <w:rsid w:val="00935916"/>
    <w:rsid w:val="009712D7"/>
    <w:rsid w:val="009A306B"/>
    <w:rsid w:val="009E203E"/>
    <w:rsid w:val="00A64577"/>
    <w:rsid w:val="00BF36A4"/>
    <w:rsid w:val="00C62B92"/>
    <w:rsid w:val="00CA6611"/>
    <w:rsid w:val="00D36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CFF3"/>
  <w15:chartTrackingRefBased/>
  <w15:docId w15:val="{19EDB31E-ACD0-45B7-8802-CFA54A47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6611"/>
    <w:pPr>
      <w:spacing w:after="0" w:line="276" w:lineRule="auto"/>
      <w:ind w:firstLine="284"/>
      <w:jc w:val="both"/>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6611"/>
    <w:pPr>
      <w:ind w:left="720"/>
      <w:contextualSpacing/>
    </w:pPr>
  </w:style>
  <w:style w:type="paragraph" w:styleId="Stopka">
    <w:name w:val="footer"/>
    <w:basedOn w:val="Normalny"/>
    <w:link w:val="StopkaZnak"/>
    <w:uiPriority w:val="99"/>
    <w:rsid w:val="00CA6611"/>
    <w:pPr>
      <w:tabs>
        <w:tab w:val="center" w:pos="4536"/>
        <w:tab w:val="right" w:pos="9072"/>
      </w:tabs>
      <w:overflowPunct w:val="0"/>
      <w:autoSpaceDE w:val="0"/>
      <w:autoSpaceDN w:val="0"/>
      <w:adjustRightInd w:val="0"/>
      <w:spacing w:line="240" w:lineRule="auto"/>
      <w:textAlignment w:val="baseline"/>
    </w:pPr>
    <w:rPr>
      <w:rFonts w:cs="Times New Roman"/>
      <w:szCs w:val="20"/>
    </w:rPr>
  </w:style>
  <w:style w:type="character" w:customStyle="1" w:styleId="StopkaZnak">
    <w:name w:val="Stopka Znak"/>
    <w:basedOn w:val="Domylnaczcionkaakapitu"/>
    <w:link w:val="Stopka"/>
    <w:uiPriority w:val="99"/>
    <w:rsid w:val="00CA6611"/>
    <w:rPr>
      <w:rFonts w:ascii="Arial" w:eastAsia="Times New Roman" w:hAnsi="Arial" w:cs="Times New Roman"/>
      <w:szCs w:val="20"/>
      <w:lang w:eastAsia="pl-PL"/>
    </w:rPr>
  </w:style>
  <w:style w:type="paragraph" w:customStyle="1" w:styleId="MUWtabelka">
    <w:name w:val="MUWtabelka"/>
    <w:basedOn w:val="Normalny"/>
    <w:rsid w:val="00CA6611"/>
    <w:pPr>
      <w:overflowPunct w:val="0"/>
      <w:autoSpaceDE w:val="0"/>
      <w:autoSpaceDN w:val="0"/>
      <w:adjustRightInd w:val="0"/>
      <w:spacing w:line="240" w:lineRule="auto"/>
      <w:jc w:val="center"/>
      <w:textAlignment w:val="baseline"/>
    </w:pPr>
    <w:rPr>
      <w:rFonts w:cs="Times New Roman"/>
      <w:szCs w:val="20"/>
    </w:rPr>
  </w:style>
  <w:style w:type="paragraph" w:styleId="Bezodstpw">
    <w:name w:val="No Spacing"/>
    <w:uiPriority w:val="1"/>
    <w:qFormat/>
    <w:rsid w:val="004030EB"/>
    <w:pPr>
      <w:spacing w:after="0" w:line="240" w:lineRule="auto"/>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2361</Characters>
  <Application>Microsoft Office Word</Application>
  <DocSecurity>4</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Banaś</dc:creator>
  <cp:keywords/>
  <dc:description/>
  <cp:lastModifiedBy>Angelika Sosnowska</cp:lastModifiedBy>
  <cp:revision>2</cp:revision>
  <dcterms:created xsi:type="dcterms:W3CDTF">2023-09-20T10:54:00Z</dcterms:created>
  <dcterms:modified xsi:type="dcterms:W3CDTF">2023-09-20T10:54:00Z</dcterms:modified>
</cp:coreProperties>
</file>